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ahoma" w:cs="Tahoma" w:eastAsia="Tahoma" w:hAnsi="Tahoma"/>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2145520</wp:posOffset>
            </wp:positionH>
            <wp:positionV relativeFrom="paragraph">
              <wp:posOffset>464</wp:posOffset>
            </wp:positionV>
            <wp:extent cx="1430020" cy="1326515"/>
            <wp:effectExtent b="0" l="0" r="0" t="0"/>
            <wp:wrapSquare wrapText="bothSides" distB="0" distT="0" distL="114300" distR="114300"/>
            <wp:docPr descr="A logo for a sensory hive&#10;&#10;AI-generated content may be incorrect." id="2096143541" name="image2.jpg"/>
            <a:graphic>
              <a:graphicData uri="http://schemas.openxmlformats.org/drawingml/2006/picture">
                <pic:pic>
                  <pic:nvPicPr>
                    <pic:cNvPr descr="A logo for a sensory hive&#10;&#10;AI-generated content may be incorrect." id="0" name="image2.jpg"/>
                    <pic:cNvPicPr preferRelativeResize="0"/>
                  </pic:nvPicPr>
                  <pic:blipFill>
                    <a:blip r:embed="rId7"/>
                    <a:srcRect b="22442" l="21010" r="19913" t="22748"/>
                    <a:stretch>
                      <a:fillRect/>
                    </a:stretch>
                  </pic:blipFill>
                  <pic:spPr>
                    <a:xfrm>
                      <a:off x="0" y="0"/>
                      <a:ext cx="1430020" cy="1326515"/>
                    </a:xfrm>
                    <a:prstGeom prst="rect"/>
                    <a:ln/>
                  </pic:spPr>
                </pic:pic>
              </a:graphicData>
            </a:graphic>
          </wp:anchor>
        </w:drawing>
      </w:r>
    </w:p>
    <w:p w:rsidR="00000000" w:rsidDel="00000000" w:rsidP="00000000" w:rsidRDefault="00000000" w:rsidRPr="00000000" w14:paraId="00000002">
      <w:pPr>
        <w:spacing w:line="36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3">
      <w:pPr>
        <w:spacing w:line="36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4">
      <w:pPr>
        <w:spacing w:line="36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5">
      <w:pPr>
        <w:spacing w:line="36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6">
      <w:pPr>
        <w:spacing w:line="360" w:lineRule="auto"/>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7">
      <w:pPr>
        <w:spacing w:line="360"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Video and Photo Policy</w:t>
      </w:r>
    </w:p>
    <w:p w:rsidR="00000000" w:rsidDel="00000000" w:rsidP="00000000" w:rsidRDefault="00000000" w:rsidRPr="00000000" w14:paraId="00000008">
      <w:pPr>
        <w:spacing w:line="360"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The Sensory Hive Ltd</w:t>
      </w:r>
    </w:p>
    <w:p w:rsidR="00000000" w:rsidDel="00000000" w:rsidP="00000000" w:rsidRDefault="00000000" w:rsidRPr="00000000" w14:paraId="00000009">
      <w:pPr>
        <w:spacing w:line="360" w:lineRule="auto"/>
        <w:jc w:val="center"/>
        <w:rPr>
          <w:rFonts w:ascii="Tahoma" w:cs="Tahoma" w:eastAsia="Tahoma" w:hAnsi="Tahoma"/>
          <w:b w:val="1"/>
          <w:sz w:val="28"/>
          <w:szCs w:val="28"/>
        </w:rPr>
      </w:pPr>
      <w:r w:rsidDel="00000000" w:rsidR="00000000" w:rsidRPr="00000000">
        <w:rPr>
          <w:rtl w:val="0"/>
        </w:rPr>
      </w:r>
    </w:p>
    <w:tbl>
      <w:tblPr>
        <w:tblStyle w:val="Table1"/>
        <w:tblW w:w="8779.0" w:type="dxa"/>
        <w:jc w:val="left"/>
        <w:tblLayout w:type="fixed"/>
        <w:tblLook w:val="0400"/>
      </w:tblPr>
      <w:tblGrid>
        <w:gridCol w:w="1975"/>
        <w:gridCol w:w="3260"/>
        <w:gridCol w:w="3544"/>
        <w:tblGridChange w:id="0">
          <w:tblGrid>
            <w:gridCol w:w="1975"/>
            <w:gridCol w:w="3260"/>
            <w:gridCol w:w="3544"/>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A">
            <w:pPr>
              <w:spacing w:before="240"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Date: 18/5/25</w:t>
            </w:r>
          </w:p>
          <w:p w:rsidR="00000000" w:rsidDel="00000000" w:rsidP="00000000" w:rsidRDefault="00000000" w:rsidRPr="00000000" w14:paraId="0000000B">
            <w:pPr>
              <w:spacing w:before="240" w:line="276" w:lineRule="auto"/>
              <w:ind w:left="140" w:right="140" w:firstLine="0"/>
              <w:rPr>
                <w:rFonts w:ascii="Tahoma" w:cs="Tahoma" w:eastAsia="Tahoma" w:hAnsi="Tahoma"/>
                <w:b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C">
            <w:pPr>
              <w:spacing w:before="240" w:line="276" w:lineRule="auto"/>
              <w:ind w:left="14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The Sensory Hive LTD</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D">
            <w:pPr>
              <w:spacing w:before="240"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Address: Weyman Avenue, L35 2YW</w:t>
            </w:r>
          </w:p>
        </w:tc>
      </w:tr>
      <w:tr>
        <w:trPr>
          <w:cantSplit w:val="0"/>
          <w:trHeight w:val="152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E">
            <w:pPr>
              <w:spacing w:before="240"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Review Date:  </w:t>
            </w:r>
          </w:p>
          <w:p w:rsidR="00000000" w:rsidDel="00000000" w:rsidP="00000000" w:rsidRDefault="00000000" w:rsidRPr="00000000" w14:paraId="0000000F">
            <w:pPr>
              <w:spacing w:before="240"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18/5/26</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spacing w:line="360"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1">
            <w:pPr>
              <w:spacing w:line="36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Ref: The Sensory Hive Video and Photo Policy</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spacing w:before="240"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Assessor:   Hayley Peden </w:t>
            </w:r>
          </w:p>
          <w:p w:rsidR="00000000" w:rsidDel="00000000" w:rsidP="00000000" w:rsidRDefault="00000000" w:rsidRPr="00000000" w14:paraId="00000013">
            <w:pPr>
              <w:spacing w:before="240" w:line="276" w:lineRule="auto"/>
              <w:ind w:left="0" w:right="140" w:firstLine="0"/>
              <w:rPr>
                <w:rFonts w:ascii="Tahoma" w:cs="Tahoma" w:eastAsia="Tahoma" w:hAnsi="Tahoma"/>
                <w:b w:val="1"/>
                <w:sz w:val="22"/>
                <w:szCs w:val="22"/>
              </w:rPr>
            </w:pPr>
            <w:r w:rsidDel="00000000" w:rsidR="00000000" w:rsidRPr="00000000">
              <w:rPr>
                <w:rtl w:val="0"/>
              </w:rPr>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4">
            <w:pPr>
              <w:spacing w:before="240"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Amended on:</w:t>
            </w:r>
          </w:p>
          <w:p w:rsidR="00000000" w:rsidDel="00000000" w:rsidP="00000000" w:rsidRDefault="00000000" w:rsidRPr="00000000" w14:paraId="00000015">
            <w:pPr>
              <w:spacing w:before="240"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Review Date</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6">
            <w:pPr>
              <w:spacing w:before="240" w:line="276" w:lineRule="auto"/>
              <w:ind w:left="14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New Ref/Version:</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7">
            <w:pPr>
              <w:spacing w:before="240" w:line="276" w:lineRule="auto"/>
              <w:ind w:left="14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Signed: </w:t>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8">
            <w:pPr>
              <w:spacing w:before="240" w:line="276" w:lineRule="auto"/>
              <w:ind w:left="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Amended on:</w:t>
            </w:r>
          </w:p>
          <w:p w:rsidR="00000000" w:rsidDel="00000000" w:rsidP="00000000" w:rsidRDefault="00000000" w:rsidRPr="00000000" w14:paraId="00000019">
            <w:pPr>
              <w:spacing w:before="240"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Review Date</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spacing w:before="240" w:line="276" w:lineRule="auto"/>
              <w:ind w:left="14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New Ref/Version:</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spacing w:before="240" w:line="276" w:lineRule="auto"/>
              <w:ind w:left="14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Signed:</w:t>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C">
            <w:pPr>
              <w:spacing w:before="240" w:line="276" w:lineRule="auto"/>
              <w:ind w:left="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Amended on:</w:t>
            </w:r>
          </w:p>
          <w:p w:rsidR="00000000" w:rsidDel="00000000" w:rsidP="00000000" w:rsidRDefault="00000000" w:rsidRPr="00000000" w14:paraId="0000001D">
            <w:pPr>
              <w:spacing w:before="240" w:line="276" w:lineRule="auto"/>
              <w:ind w:right="14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Review Date</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E">
            <w:pPr>
              <w:spacing w:before="240" w:line="276" w:lineRule="auto"/>
              <w:ind w:left="14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New Ref/Version:</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F">
            <w:pPr>
              <w:spacing w:before="240" w:line="276" w:lineRule="auto"/>
              <w:ind w:left="140" w:right="14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Signed:</w:t>
            </w:r>
          </w:p>
        </w:tc>
      </w:tr>
    </w:tbl>
    <w:p w:rsidR="00000000" w:rsidDel="00000000" w:rsidP="00000000" w:rsidRDefault="00000000" w:rsidRPr="00000000" w14:paraId="00000020">
      <w:pPr>
        <w:spacing w:line="360" w:lineRule="auto"/>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21">
      <w:pPr>
        <w:spacing w:line="360" w:lineRule="auto"/>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22">
      <w:pPr>
        <w:spacing w:line="360" w:lineRule="auto"/>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23">
      <w:pPr>
        <w:spacing w:line="360" w:lineRule="auto"/>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24">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25">
      <w:pPr>
        <w:spacing w:line="360" w:lineRule="auto"/>
        <w:jc w:val="both"/>
        <w:rPr>
          <w:rFonts w:ascii="Tahoma" w:cs="Tahoma" w:eastAsia="Tahoma" w:hAnsi="Tahoma"/>
          <w:b w:val="1"/>
          <w:sz w:val="22"/>
          <w:szCs w:val="22"/>
        </w:rPr>
      </w:pPr>
      <w:r w:rsidDel="00000000" w:rsidR="00000000" w:rsidRPr="00000000">
        <w:rPr>
          <w:b w:val="1"/>
          <w:rtl w:val="0"/>
        </w:rPr>
        <w:t xml:space="preserve">1</w:t>
      </w:r>
      <w:r w:rsidDel="00000000" w:rsidR="00000000" w:rsidRPr="00000000">
        <w:rPr>
          <w:rFonts w:ascii="Tahoma" w:cs="Tahoma" w:eastAsia="Tahoma" w:hAnsi="Tahoma"/>
          <w:b w:val="1"/>
          <w:sz w:val="22"/>
          <w:szCs w:val="22"/>
          <w:rtl w:val="0"/>
        </w:rPr>
        <w:t xml:space="preserve">. Purpose</w:t>
      </w:r>
    </w:p>
    <w:p w:rsidR="00000000" w:rsidDel="00000000" w:rsidP="00000000" w:rsidRDefault="00000000" w:rsidRPr="00000000" w14:paraId="00000026">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policy sets out how The Sensory Hive Ltd collects, uses, stores, and shares photographs and video recordings of individuals, including children and vulnerable persons, during its services, sessions, events, or activities. It ensures that all use of such media is lawful, ethical, and respects individuals’ rights to privacy and consent.</w:t>
      </w:r>
    </w:p>
    <w:p w:rsidR="00000000" w:rsidDel="00000000" w:rsidP="00000000" w:rsidRDefault="00000000" w:rsidRPr="00000000" w14:paraId="00000027">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8">
      <w:pPr>
        <w:spacing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2. Scope</w:t>
      </w:r>
    </w:p>
    <w:p w:rsidR="00000000" w:rsidDel="00000000" w:rsidP="00000000" w:rsidRDefault="00000000" w:rsidRPr="00000000" w14:paraId="00000029">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policy applies to:</w:t>
      </w:r>
    </w:p>
    <w:p w:rsidR="00000000" w:rsidDel="00000000" w:rsidP="00000000" w:rsidRDefault="00000000" w:rsidRPr="00000000" w14:paraId="0000002A">
      <w:pPr>
        <w:numPr>
          <w:ilvl w:val="0"/>
          <w:numId w:val="2"/>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All staff, volunteers, contractors, and visitors at The Sensory Hive Ltd.</w:t>
      </w:r>
    </w:p>
    <w:p w:rsidR="00000000" w:rsidDel="00000000" w:rsidP="00000000" w:rsidRDefault="00000000" w:rsidRPr="00000000" w14:paraId="0000002B">
      <w:pPr>
        <w:numPr>
          <w:ilvl w:val="0"/>
          <w:numId w:val="2"/>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All forms of photography and video recording (digital, print, online).</w:t>
      </w:r>
    </w:p>
    <w:p w:rsidR="00000000" w:rsidDel="00000000" w:rsidP="00000000" w:rsidRDefault="00000000" w:rsidRPr="00000000" w14:paraId="0000002C">
      <w:pPr>
        <w:numPr>
          <w:ilvl w:val="0"/>
          <w:numId w:val="2"/>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All individuals whose images may be captured (including children, parents, carers, and staff).</w:t>
      </w:r>
    </w:p>
    <w:p w:rsidR="00000000" w:rsidDel="00000000" w:rsidP="00000000" w:rsidRDefault="00000000" w:rsidRPr="00000000" w14:paraId="0000002D">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3. Legal Framework</w:t>
      </w:r>
    </w:p>
    <w:p w:rsidR="00000000" w:rsidDel="00000000" w:rsidP="00000000" w:rsidRDefault="00000000" w:rsidRPr="00000000" w14:paraId="0000002F">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policy is guided by the following:</w:t>
      </w:r>
    </w:p>
    <w:p w:rsidR="00000000" w:rsidDel="00000000" w:rsidP="00000000" w:rsidRDefault="00000000" w:rsidRPr="00000000" w14:paraId="00000030">
      <w:pPr>
        <w:numPr>
          <w:ilvl w:val="0"/>
          <w:numId w:val="3"/>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UK General Data Protection Regulation (UK GDPR)</w:t>
      </w:r>
    </w:p>
    <w:p w:rsidR="00000000" w:rsidDel="00000000" w:rsidP="00000000" w:rsidRDefault="00000000" w:rsidRPr="00000000" w14:paraId="00000031">
      <w:pPr>
        <w:numPr>
          <w:ilvl w:val="0"/>
          <w:numId w:val="3"/>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Data Protection Act 2018</w:t>
      </w:r>
    </w:p>
    <w:p w:rsidR="00000000" w:rsidDel="00000000" w:rsidP="00000000" w:rsidRDefault="00000000" w:rsidRPr="00000000" w14:paraId="00000032">
      <w:pPr>
        <w:numPr>
          <w:ilvl w:val="0"/>
          <w:numId w:val="3"/>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Children Act 1989</w:t>
      </w:r>
    </w:p>
    <w:p w:rsidR="00000000" w:rsidDel="00000000" w:rsidP="00000000" w:rsidRDefault="00000000" w:rsidRPr="00000000" w14:paraId="00000033">
      <w:pPr>
        <w:numPr>
          <w:ilvl w:val="0"/>
          <w:numId w:val="3"/>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Protection of Freedoms Act 2012</w:t>
      </w:r>
    </w:p>
    <w:p w:rsidR="00000000" w:rsidDel="00000000" w:rsidP="00000000" w:rsidRDefault="00000000" w:rsidRPr="00000000" w14:paraId="00000034">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4. Consent</w:t>
      </w:r>
    </w:p>
    <w:p w:rsidR="00000000" w:rsidDel="00000000" w:rsidP="00000000" w:rsidRDefault="00000000" w:rsidRPr="00000000" w14:paraId="00000036">
      <w:pPr>
        <w:numPr>
          <w:ilvl w:val="0"/>
          <w:numId w:val="4"/>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Explicit consent</w:t>
      </w:r>
      <w:r w:rsidDel="00000000" w:rsidR="00000000" w:rsidRPr="00000000">
        <w:rPr>
          <w:rFonts w:ascii="Tahoma" w:cs="Tahoma" w:eastAsia="Tahoma" w:hAnsi="Tahoma"/>
          <w:sz w:val="22"/>
          <w:szCs w:val="22"/>
          <w:rtl w:val="0"/>
        </w:rPr>
        <w:t xml:space="preserve"> must be obtained before taking or using any photographs or video recordings of individuals.</w:t>
      </w:r>
    </w:p>
    <w:p w:rsidR="00000000" w:rsidDel="00000000" w:rsidP="00000000" w:rsidRDefault="00000000" w:rsidRPr="00000000" w14:paraId="00000037">
      <w:pPr>
        <w:numPr>
          <w:ilvl w:val="0"/>
          <w:numId w:val="4"/>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Consent is gathered using the official </w:t>
      </w:r>
      <w:r w:rsidDel="00000000" w:rsidR="00000000" w:rsidRPr="00000000">
        <w:rPr>
          <w:rFonts w:ascii="Tahoma" w:cs="Tahoma" w:eastAsia="Tahoma" w:hAnsi="Tahoma"/>
          <w:b w:val="1"/>
          <w:sz w:val="22"/>
          <w:szCs w:val="22"/>
          <w:rtl w:val="0"/>
        </w:rPr>
        <w:t xml:space="preserve">Video and Photo Consent Form</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38">
      <w:pPr>
        <w:numPr>
          <w:ilvl w:val="0"/>
          <w:numId w:val="4"/>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For individuals under 18, </w:t>
      </w:r>
      <w:r w:rsidDel="00000000" w:rsidR="00000000" w:rsidRPr="00000000">
        <w:rPr>
          <w:rFonts w:ascii="Tahoma" w:cs="Tahoma" w:eastAsia="Tahoma" w:hAnsi="Tahoma"/>
          <w:b w:val="1"/>
          <w:sz w:val="22"/>
          <w:szCs w:val="22"/>
          <w:rtl w:val="0"/>
        </w:rPr>
        <w:t xml:space="preserve">written consent from a parent or legal guardian</w:t>
      </w:r>
      <w:r w:rsidDel="00000000" w:rsidR="00000000" w:rsidRPr="00000000">
        <w:rPr>
          <w:rFonts w:ascii="Tahoma" w:cs="Tahoma" w:eastAsia="Tahoma" w:hAnsi="Tahoma"/>
          <w:sz w:val="22"/>
          <w:szCs w:val="22"/>
          <w:rtl w:val="0"/>
        </w:rPr>
        <w:t xml:space="preserve"> is required.</w:t>
      </w:r>
    </w:p>
    <w:p w:rsidR="00000000" w:rsidDel="00000000" w:rsidP="00000000" w:rsidRDefault="00000000" w:rsidRPr="00000000" w14:paraId="00000039">
      <w:pPr>
        <w:numPr>
          <w:ilvl w:val="0"/>
          <w:numId w:val="4"/>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Consent can be </w:t>
      </w:r>
      <w:r w:rsidDel="00000000" w:rsidR="00000000" w:rsidRPr="00000000">
        <w:rPr>
          <w:rFonts w:ascii="Tahoma" w:cs="Tahoma" w:eastAsia="Tahoma" w:hAnsi="Tahoma"/>
          <w:b w:val="1"/>
          <w:sz w:val="22"/>
          <w:szCs w:val="22"/>
          <w:rtl w:val="0"/>
        </w:rPr>
        <w:t xml:space="preserve">withdrawn at any time</w:t>
      </w:r>
      <w:r w:rsidDel="00000000" w:rsidR="00000000" w:rsidRPr="00000000">
        <w:rPr>
          <w:rFonts w:ascii="Tahoma" w:cs="Tahoma" w:eastAsia="Tahoma" w:hAnsi="Tahoma"/>
          <w:sz w:val="22"/>
          <w:szCs w:val="22"/>
          <w:rtl w:val="0"/>
        </w:rPr>
        <w:t xml:space="preserve"> by contacting The Sensory Hive Ltd.</w:t>
      </w:r>
    </w:p>
    <w:p w:rsidR="00000000" w:rsidDel="00000000" w:rsidP="00000000" w:rsidRDefault="00000000" w:rsidRPr="00000000" w14:paraId="0000003A">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5. Use of Photos and Videos</w:t>
      </w:r>
    </w:p>
    <w:p w:rsidR="00000000" w:rsidDel="00000000" w:rsidP="00000000" w:rsidRDefault="00000000" w:rsidRPr="00000000" w14:paraId="0000003C">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Photos and videos may be used for:</w:t>
      </w:r>
    </w:p>
    <w:p w:rsidR="00000000" w:rsidDel="00000000" w:rsidP="00000000" w:rsidRDefault="00000000" w:rsidRPr="00000000" w14:paraId="0000003D">
      <w:pPr>
        <w:numPr>
          <w:ilvl w:val="0"/>
          <w:numId w:val="5"/>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Promotional materials (e.g., brochures, posters)</w:t>
      </w:r>
    </w:p>
    <w:p w:rsidR="00000000" w:rsidDel="00000000" w:rsidP="00000000" w:rsidRDefault="00000000" w:rsidRPr="00000000" w14:paraId="0000003E">
      <w:pPr>
        <w:numPr>
          <w:ilvl w:val="0"/>
          <w:numId w:val="5"/>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Social media posts (e.g., Facebook, Instagram)</w:t>
      </w:r>
    </w:p>
    <w:p w:rsidR="00000000" w:rsidDel="00000000" w:rsidP="00000000" w:rsidRDefault="00000000" w:rsidRPr="00000000" w14:paraId="0000003F">
      <w:pPr>
        <w:numPr>
          <w:ilvl w:val="0"/>
          <w:numId w:val="5"/>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Company website and blog</w:t>
      </w:r>
    </w:p>
    <w:p w:rsidR="00000000" w:rsidDel="00000000" w:rsidP="00000000" w:rsidRDefault="00000000" w:rsidRPr="00000000" w14:paraId="00000040">
      <w:pPr>
        <w:numPr>
          <w:ilvl w:val="0"/>
          <w:numId w:val="5"/>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Press releases and media coverage</w:t>
      </w:r>
    </w:p>
    <w:p w:rsidR="00000000" w:rsidDel="00000000" w:rsidP="00000000" w:rsidRDefault="00000000" w:rsidRPr="00000000" w14:paraId="00000041">
      <w:pPr>
        <w:numPr>
          <w:ilvl w:val="0"/>
          <w:numId w:val="5"/>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Training and educational purposes</w:t>
      </w:r>
    </w:p>
    <w:p w:rsidR="00000000" w:rsidDel="00000000" w:rsidP="00000000" w:rsidRDefault="00000000" w:rsidRPr="00000000" w14:paraId="00000042">
      <w:pPr>
        <w:spacing w:line="360" w:lineRule="auto"/>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No personal data (e.g., names) will be published</w:t>
      </w:r>
      <w:r w:rsidDel="00000000" w:rsidR="00000000" w:rsidRPr="00000000">
        <w:rPr>
          <w:rFonts w:ascii="Tahoma" w:cs="Tahoma" w:eastAsia="Tahoma" w:hAnsi="Tahoma"/>
          <w:sz w:val="22"/>
          <w:szCs w:val="22"/>
          <w:rtl w:val="0"/>
        </w:rPr>
        <w:t xml:space="preserve"> alongside images without further explicit permission.</w:t>
      </w:r>
    </w:p>
    <w:p w:rsidR="00000000" w:rsidDel="00000000" w:rsidP="00000000" w:rsidRDefault="00000000" w:rsidRPr="00000000" w14:paraId="00000043">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6. Storage and Retention</w:t>
      </w:r>
    </w:p>
    <w:p w:rsidR="00000000" w:rsidDel="00000000" w:rsidP="00000000" w:rsidRDefault="00000000" w:rsidRPr="00000000" w14:paraId="00000045">
      <w:pPr>
        <w:numPr>
          <w:ilvl w:val="0"/>
          <w:numId w:val="6"/>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Images and videos will be stored securely on password-protected devices or encrypted cloud storage.</w:t>
      </w:r>
    </w:p>
    <w:p w:rsidR="00000000" w:rsidDel="00000000" w:rsidP="00000000" w:rsidRDefault="00000000" w:rsidRPr="00000000" w14:paraId="00000046">
      <w:pPr>
        <w:numPr>
          <w:ilvl w:val="0"/>
          <w:numId w:val="6"/>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Access is restricted to authorized personnel only.</w:t>
      </w:r>
    </w:p>
    <w:p w:rsidR="00000000" w:rsidDel="00000000" w:rsidP="00000000" w:rsidRDefault="00000000" w:rsidRPr="00000000" w14:paraId="00000047">
      <w:pPr>
        <w:numPr>
          <w:ilvl w:val="0"/>
          <w:numId w:val="6"/>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Media will be retained for a maximum of </w:t>
      </w:r>
      <w:r w:rsidDel="00000000" w:rsidR="00000000" w:rsidRPr="00000000">
        <w:rPr>
          <w:rFonts w:ascii="Tahoma" w:cs="Tahoma" w:eastAsia="Tahoma" w:hAnsi="Tahoma"/>
          <w:b w:val="1"/>
          <w:sz w:val="22"/>
          <w:szCs w:val="22"/>
          <w:rtl w:val="0"/>
        </w:rPr>
        <w:t xml:space="preserve">5 years</w:t>
      </w:r>
      <w:r w:rsidDel="00000000" w:rsidR="00000000" w:rsidRPr="00000000">
        <w:rPr>
          <w:rFonts w:ascii="Tahoma" w:cs="Tahoma" w:eastAsia="Tahoma" w:hAnsi="Tahoma"/>
          <w:sz w:val="22"/>
          <w:szCs w:val="22"/>
          <w:rtl w:val="0"/>
        </w:rPr>
        <w:t xml:space="preserve"> unless consent is renewed or revoked earlier.</w:t>
      </w:r>
    </w:p>
    <w:p w:rsidR="00000000" w:rsidDel="00000000" w:rsidP="00000000" w:rsidRDefault="00000000" w:rsidRPr="00000000" w14:paraId="00000048">
      <w:pPr>
        <w:numPr>
          <w:ilvl w:val="0"/>
          <w:numId w:val="6"/>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Files will be securely deleted upon expiry of the retention period or withdrawal of consent.</w:t>
      </w:r>
    </w:p>
    <w:p w:rsidR="00000000" w:rsidDel="00000000" w:rsidP="00000000" w:rsidRDefault="00000000" w:rsidRPr="00000000" w14:paraId="00000049">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7. Safeguarding</w:t>
      </w:r>
    </w:p>
    <w:p w:rsidR="00000000" w:rsidDel="00000000" w:rsidP="00000000" w:rsidRDefault="00000000" w:rsidRPr="00000000" w14:paraId="0000004B">
      <w:pPr>
        <w:numPr>
          <w:ilvl w:val="0"/>
          <w:numId w:val="7"/>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Photographs and videos of children and vulnerable individuals will always be used sensitively and respectfully.</w:t>
      </w:r>
    </w:p>
    <w:p w:rsidR="00000000" w:rsidDel="00000000" w:rsidP="00000000" w:rsidRDefault="00000000" w:rsidRPr="00000000" w14:paraId="0000004C">
      <w:pPr>
        <w:numPr>
          <w:ilvl w:val="0"/>
          <w:numId w:val="7"/>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Sensory Hive Ltd will avoid taking or sharing images that could be seen as inappropriate or put individuals at risk.</w:t>
      </w:r>
    </w:p>
    <w:p w:rsidR="00000000" w:rsidDel="00000000" w:rsidP="00000000" w:rsidRDefault="00000000" w:rsidRPr="00000000" w14:paraId="0000004D">
      <w:pPr>
        <w:numPr>
          <w:ilvl w:val="0"/>
          <w:numId w:val="7"/>
        </w:numPr>
        <w:spacing w:line="36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 unauthorized photography or filming is permitted on-site by visitors.</w:t>
      </w:r>
    </w:p>
    <w:p w:rsidR="00000000" w:rsidDel="00000000" w:rsidP="00000000" w:rsidRDefault="00000000" w:rsidRPr="00000000" w14:paraId="0000004E">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F">
      <w:pPr>
        <w:spacing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8. Breaches and Complaints</w:t>
      </w:r>
    </w:p>
    <w:p w:rsidR="00000000" w:rsidDel="00000000" w:rsidP="00000000" w:rsidRDefault="00000000" w:rsidRPr="00000000" w14:paraId="00000050">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Any breach of this policy will be taken seriously and investigated promptly. Complaints or concerns should be directed to:</w:t>
      </w:r>
    </w:p>
    <w:p w:rsidR="00000000" w:rsidDel="00000000" w:rsidP="00000000" w:rsidRDefault="00000000" w:rsidRPr="00000000" w14:paraId="00000051">
      <w:pPr>
        <w:spacing w:line="36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Data Protection Lead:</w:t>
      </w:r>
      <w:r w:rsidDel="00000000" w:rsidR="00000000" w:rsidRPr="00000000">
        <w:rPr>
          <w:rFonts w:ascii="Tahoma" w:cs="Tahoma" w:eastAsia="Tahoma" w:hAnsi="Tahoma"/>
          <w:sz w:val="22"/>
          <w:szCs w:val="22"/>
          <w:rtl w:val="0"/>
        </w:rPr>
        <w:br w:type="textWrapping"/>
        <w:t xml:space="preserve">Hayley Peden  </w:t>
      </w:r>
    </w:p>
    <w:p w:rsidR="00000000" w:rsidDel="00000000" w:rsidP="00000000" w:rsidRDefault="00000000" w:rsidRPr="00000000" w14:paraId="00000052">
      <w:pPr>
        <w:spacing w:line="360" w:lineRule="auto"/>
        <w:rPr>
          <w:rFonts w:ascii="Tahoma" w:cs="Tahoma" w:eastAsia="Tahoma" w:hAnsi="Tahoma"/>
          <w:sz w:val="22"/>
          <w:szCs w:val="22"/>
        </w:rPr>
      </w:pPr>
      <w:hyperlink r:id="rId8">
        <w:r w:rsidDel="00000000" w:rsidR="00000000" w:rsidRPr="00000000">
          <w:rPr>
            <w:rFonts w:ascii="Tahoma" w:cs="Tahoma" w:eastAsia="Tahoma" w:hAnsi="Tahoma"/>
            <w:color w:val="467886"/>
            <w:sz w:val="22"/>
            <w:szCs w:val="22"/>
            <w:u w:val="single"/>
            <w:rtl w:val="0"/>
          </w:rPr>
          <w:t xml:space="preserve">Hayley@thesensoryhove.co.uk</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53">
      <w:pPr>
        <w:spacing w:line="36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07725 130794</w:t>
      </w:r>
    </w:p>
    <w:p w:rsidR="00000000" w:rsidDel="00000000" w:rsidP="00000000" w:rsidRDefault="00000000" w:rsidRPr="00000000" w14:paraId="00000054">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9. Policy Review</w:t>
      </w:r>
    </w:p>
    <w:p w:rsidR="00000000" w:rsidDel="00000000" w:rsidP="00000000" w:rsidRDefault="00000000" w:rsidRPr="00000000" w14:paraId="00000056">
      <w:pPr>
        <w:spacing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policy will be reviewed annually or sooner if legislation or business practices change.</w:t>
      </w:r>
    </w:p>
    <w:p w:rsidR="00000000" w:rsidDel="00000000" w:rsidP="00000000" w:rsidRDefault="00000000" w:rsidRPr="00000000" w14:paraId="00000057">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8">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A">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C">
      <w:pPr>
        <w:spacing w:line="36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D">
      <w:pPr>
        <w:spacing w:line="360" w:lineRule="auto"/>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2268537</wp:posOffset>
            </wp:positionH>
            <wp:positionV relativeFrom="paragraph">
              <wp:posOffset>0</wp:posOffset>
            </wp:positionV>
            <wp:extent cx="1194435" cy="1118870"/>
            <wp:effectExtent b="0" l="0" r="0" t="0"/>
            <wp:wrapSquare wrapText="bothSides" distB="0" distT="0" distL="114300" distR="114300"/>
            <wp:docPr descr="A logo for a sensory hive&#10;&#10;AI-generated content may be incorrect." id="2096143540" name="image1.jpg"/>
            <a:graphic>
              <a:graphicData uri="http://schemas.openxmlformats.org/drawingml/2006/picture">
                <pic:pic>
                  <pic:nvPicPr>
                    <pic:cNvPr descr="A logo for a sensory hive&#10;&#10;AI-generated content may be incorrect." id="0" name="image1.jpg"/>
                    <pic:cNvPicPr preferRelativeResize="0"/>
                  </pic:nvPicPr>
                  <pic:blipFill>
                    <a:blip r:embed="rId9"/>
                    <a:srcRect b="21809" l="22114" r="18335" t="22431"/>
                    <a:stretch>
                      <a:fillRect/>
                    </a:stretch>
                  </pic:blipFill>
                  <pic:spPr>
                    <a:xfrm>
                      <a:off x="0" y="0"/>
                      <a:ext cx="1194435" cy="1118870"/>
                    </a:xfrm>
                    <a:prstGeom prst="rect"/>
                    <a:ln/>
                  </pic:spPr>
                </pic:pic>
              </a:graphicData>
            </a:graphic>
          </wp:anchor>
        </w:drawing>
      </w:r>
    </w:p>
    <w:p w:rsidR="00000000" w:rsidDel="00000000" w:rsidP="00000000" w:rsidRDefault="00000000" w:rsidRPr="00000000" w14:paraId="0000005E">
      <w:pPr>
        <w:spacing w:line="360" w:lineRule="auto"/>
        <w:jc w:val="center"/>
        <w:rPr>
          <w:b w:val="1"/>
        </w:rPr>
      </w:pPr>
      <w:r w:rsidDel="00000000" w:rsidR="00000000" w:rsidRPr="00000000">
        <w:rPr>
          <w:rtl w:val="0"/>
        </w:rPr>
      </w:r>
    </w:p>
    <w:p w:rsidR="00000000" w:rsidDel="00000000" w:rsidP="00000000" w:rsidRDefault="00000000" w:rsidRPr="00000000" w14:paraId="0000005F">
      <w:pPr>
        <w:spacing w:line="360" w:lineRule="auto"/>
        <w:jc w:val="center"/>
        <w:rPr>
          <w:b w:val="1"/>
        </w:rPr>
      </w:pPr>
      <w:r w:rsidDel="00000000" w:rsidR="00000000" w:rsidRPr="00000000">
        <w:rPr>
          <w:rtl w:val="0"/>
        </w:rPr>
      </w:r>
    </w:p>
    <w:p w:rsidR="00000000" w:rsidDel="00000000" w:rsidP="00000000" w:rsidRDefault="00000000" w:rsidRPr="00000000" w14:paraId="00000060">
      <w:pPr>
        <w:spacing w:line="360" w:lineRule="auto"/>
        <w:jc w:val="center"/>
        <w:rPr>
          <w:b w:val="1"/>
        </w:rPr>
      </w:pPr>
      <w:r w:rsidDel="00000000" w:rsidR="00000000" w:rsidRPr="00000000">
        <w:rPr>
          <w:rtl w:val="0"/>
        </w:rPr>
      </w:r>
    </w:p>
    <w:p w:rsidR="00000000" w:rsidDel="00000000" w:rsidP="00000000" w:rsidRDefault="00000000" w:rsidRPr="00000000" w14:paraId="00000061">
      <w:pPr>
        <w:spacing w:line="360" w:lineRule="auto"/>
        <w:jc w:val="center"/>
        <w:rPr>
          <w:b w:val="1"/>
        </w:rPr>
      </w:pPr>
      <w:r w:rsidDel="00000000" w:rsidR="00000000" w:rsidRPr="00000000">
        <w:rPr>
          <w:rtl w:val="0"/>
        </w:rPr>
      </w:r>
    </w:p>
    <w:p w:rsidR="00000000" w:rsidDel="00000000" w:rsidP="00000000" w:rsidRDefault="00000000" w:rsidRPr="00000000" w14:paraId="00000062">
      <w:pPr>
        <w:spacing w:line="360" w:lineRule="auto"/>
        <w:jc w:val="center"/>
        <w:rPr/>
      </w:pPr>
      <w:r w:rsidDel="00000000" w:rsidR="00000000" w:rsidRPr="00000000">
        <w:rPr>
          <w:b w:val="1"/>
          <w:rtl w:val="0"/>
        </w:rPr>
        <w:t xml:space="preserve">VIDEO AND PHOTO CONSENT FORM</w:t>
      </w:r>
      <w:r w:rsidDel="00000000" w:rsidR="00000000" w:rsidRPr="00000000">
        <w:rPr>
          <w:rtl w:val="0"/>
        </w:rPr>
        <w:br w:type="textWrapping"/>
      </w:r>
      <w:r w:rsidDel="00000000" w:rsidR="00000000" w:rsidRPr="00000000">
        <w:rPr>
          <w:b w:val="1"/>
          <w:rtl w:val="0"/>
        </w:rPr>
        <w:t xml:space="preserve">The Sensory Hive Ltd</w:t>
      </w:r>
      <w:r w:rsidDel="00000000" w:rsidR="00000000" w:rsidRPr="00000000">
        <w:rPr>
          <w:rtl w:val="0"/>
        </w:rPr>
        <w:br w:type="textWrapping"/>
        <w:t xml:space="preserve">Registered Company Number: </w:t>
        <w:br w:type="textWrapping"/>
        <w:t xml:space="preserve">Address: Weyman Ave, Liverpool, L35 2YW</w:t>
      </w:r>
    </w:p>
    <w:p w:rsidR="00000000" w:rsidDel="00000000" w:rsidP="00000000" w:rsidRDefault="00000000" w:rsidRPr="00000000" w14:paraId="00000063">
      <w:pPr>
        <w:spacing w:line="360" w:lineRule="auto"/>
        <w:rPr>
          <w:b w:val="1"/>
        </w:rPr>
      </w:pPr>
      <w:r w:rsidDel="00000000" w:rsidR="00000000" w:rsidRPr="00000000">
        <w:rPr>
          <w:rtl w:val="0"/>
        </w:rPr>
      </w:r>
    </w:p>
    <w:p w:rsidR="00000000" w:rsidDel="00000000" w:rsidP="00000000" w:rsidRDefault="00000000" w:rsidRPr="00000000" w14:paraId="00000064">
      <w:pPr>
        <w:spacing w:line="360" w:lineRule="auto"/>
        <w:jc w:val="both"/>
        <w:rPr>
          <w:b w:val="1"/>
          <w:u w:val="single"/>
        </w:rPr>
      </w:pPr>
      <w:r w:rsidDel="00000000" w:rsidR="00000000" w:rsidRPr="00000000">
        <w:rPr>
          <w:b w:val="1"/>
          <w:u w:val="single"/>
          <w:rtl w:val="0"/>
        </w:rPr>
        <w:t xml:space="preserve">Purpose of Consent:</w:t>
      </w:r>
    </w:p>
    <w:p w:rsidR="00000000" w:rsidDel="00000000" w:rsidP="00000000" w:rsidRDefault="00000000" w:rsidRPr="00000000" w14:paraId="00000065">
      <w:pPr>
        <w:spacing w:line="360" w:lineRule="auto"/>
        <w:jc w:val="both"/>
        <w:rPr/>
      </w:pPr>
      <w:r w:rsidDel="00000000" w:rsidR="00000000" w:rsidRPr="00000000">
        <w:rPr>
          <w:rtl w:val="0"/>
        </w:rPr>
        <w:t xml:space="preserve">The Sensory Hive Ltd occasionally takes photographs and records videos of participants, staff, and visitors during activities, events, and sessions. These images may be used for marketing, promotional materials, social media, websites, training, or internal documentation. We seek your consent to use images and/or video footage where you or your child may be identifiable.</w:t>
      </w:r>
    </w:p>
    <w:p w:rsidR="00000000" w:rsidDel="00000000" w:rsidP="00000000" w:rsidRDefault="00000000" w:rsidRPr="00000000" w14:paraId="00000066">
      <w:pPr>
        <w:spacing w:line="360" w:lineRule="auto"/>
        <w:rPr/>
      </w:pPr>
      <w:r w:rsidDel="00000000" w:rsidR="00000000" w:rsidRPr="00000000">
        <w:rPr>
          <w:rtl w:val="0"/>
        </w:rPr>
      </w:r>
    </w:p>
    <w:p w:rsidR="00000000" w:rsidDel="00000000" w:rsidP="00000000" w:rsidRDefault="00000000" w:rsidRPr="00000000" w14:paraId="00000067">
      <w:pPr>
        <w:spacing w:line="360" w:lineRule="auto"/>
        <w:rPr>
          <w:b w:val="1"/>
          <w:u w:val="single"/>
        </w:rPr>
      </w:pPr>
      <w:r w:rsidDel="00000000" w:rsidR="00000000" w:rsidRPr="00000000">
        <w:rPr>
          <w:b w:val="1"/>
          <w:u w:val="single"/>
          <w:rtl w:val="0"/>
        </w:rPr>
        <w:t xml:space="preserve">Consent Details:</w:t>
      </w:r>
    </w:p>
    <w:p w:rsidR="00000000" w:rsidDel="00000000" w:rsidP="00000000" w:rsidRDefault="00000000" w:rsidRPr="00000000" w14:paraId="00000068">
      <w:pPr>
        <w:spacing w:line="480" w:lineRule="auto"/>
        <w:rPr/>
      </w:pPr>
      <w:r w:rsidDel="00000000" w:rsidR="00000000" w:rsidRPr="00000000">
        <w:rPr>
          <w:b w:val="1"/>
          <w:rtl w:val="0"/>
        </w:rPr>
        <w:t xml:space="preserve">Name of Participant (or Child):</w:t>
      </w:r>
      <w:r w:rsidDel="00000000" w:rsidR="00000000" w:rsidRPr="00000000">
        <w:rPr>
          <w:rtl w:val="0"/>
        </w:rPr>
        <w:t xml:space="preserve"> __________________________________________________________________</w:t>
        <w:br w:type="textWrapping"/>
      </w:r>
      <w:r w:rsidDel="00000000" w:rsidR="00000000" w:rsidRPr="00000000">
        <w:rPr>
          <w:b w:val="1"/>
          <w:rtl w:val="0"/>
        </w:rPr>
        <w:t xml:space="preserve">Date of Birth (if under 18):</w:t>
      </w:r>
      <w:r w:rsidDel="00000000" w:rsidR="00000000" w:rsidRPr="00000000">
        <w:rPr>
          <w:rtl w:val="0"/>
        </w:rPr>
        <w:t xml:space="preserve"> __________________________________________________________________</w:t>
        <w:br w:type="textWrapping"/>
      </w:r>
      <w:r w:rsidDel="00000000" w:rsidR="00000000" w:rsidRPr="00000000">
        <w:rPr>
          <w:b w:val="1"/>
          <w:rtl w:val="0"/>
        </w:rPr>
        <w:t xml:space="preserve">Name of Parent/Guardian (if under 18):</w:t>
      </w:r>
      <w:r w:rsidDel="00000000" w:rsidR="00000000" w:rsidRPr="00000000">
        <w:rPr>
          <w:rtl w:val="0"/>
        </w:rPr>
        <w:t xml:space="preserve"> __________________________________________________________________</w:t>
      </w:r>
    </w:p>
    <w:p w:rsidR="00000000" w:rsidDel="00000000" w:rsidP="00000000" w:rsidRDefault="00000000" w:rsidRPr="00000000" w14:paraId="00000069">
      <w:pPr>
        <w:spacing w:line="360" w:lineRule="auto"/>
        <w:rPr>
          <w:b w:val="1"/>
        </w:rPr>
      </w:pPr>
      <w:r w:rsidDel="00000000" w:rsidR="00000000" w:rsidRPr="00000000">
        <w:rPr>
          <w:rtl w:val="0"/>
        </w:rPr>
      </w:r>
    </w:p>
    <w:p w:rsidR="00000000" w:rsidDel="00000000" w:rsidP="00000000" w:rsidRDefault="00000000" w:rsidRPr="00000000" w14:paraId="0000006A">
      <w:pPr>
        <w:spacing w:line="360" w:lineRule="auto"/>
        <w:rPr>
          <w:u w:val="single"/>
        </w:rPr>
      </w:pPr>
      <w:r w:rsidDel="00000000" w:rsidR="00000000" w:rsidRPr="00000000">
        <w:rPr>
          <w:b w:val="1"/>
          <w:u w:val="single"/>
          <w:rtl w:val="0"/>
        </w:rPr>
        <w:t xml:space="preserve">Please tick to confirm:</w:t>
      </w:r>
      <w:r w:rsidDel="00000000" w:rsidR="00000000" w:rsidRPr="00000000">
        <w:rPr>
          <w:rtl w:val="0"/>
        </w:rPr>
      </w:r>
    </w:p>
    <w:p w:rsidR="00000000" w:rsidDel="00000000" w:rsidP="00000000" w:rsidRDefault="00000000" w:rsidRPr="00000000" w14:paraId="0000006B">
      <w:pPr>
        <w:spacing w:line="360" w:lineRule="auto"/>
        <w:rPr/>
      </w:pPr>
      <w:r w:rsidDel="00000000" w:rsidR="00000000" w:rsidRPr="00000000">
        <w:rPr>
          <w:rtl w:val="0"/>
        </w:rPr>
        <w:t xml:space="preserve">☐ I give consent for photographs and videos to be taken of me / my child by The Sensory Hive Ltd.</w:t>
        <w:br w:type="textWrapping"/>
        <w:t xml:space="preserve">☐ I give consent for these photographs and videos to be used for:</w:t>
      </w:r>
    </w:p>
    <w:p w:rsidR="00000000" w:rsidDel="00000000" w:rsidP="00000000" w:rsidRDefault="00000000" w:rsidRPr="00000000" w14:paraId="0000006C">
      <w:pPr>
        <w:spacing w:line="360" w:lineRule="auto"/>
        <w:ind w:left="360" w:firstLine="0"/>
        <w:rPr/>
      </w:pPr>
      <w:r w:rsidDel="00000000" w:rsidR="00000000" w:rsidRPr="00000000">
        <w:rPr>
          <w:rtl w:val="0"/>
        </w:rPr>
        <w:t xml:space="preserve">☐ Website</w:t>
      </w:r>
    </w:p>
    <w:p w:rsidR="00000000" w:rsidDel="00000000" w:rsidP="00000000" w:rsidRDefault="00000000" w:rsidRPr="00000000" w14:paraId="0000006D">
      <w:pPr>
        <w:spacing w:line="360" w:lineRule="auto"/>
        <w:ind w:left="360" w:firstLine="0"/>
        <w:rPr/>
      </w:pPr>
      <w:r w:rsidDel="00000000" w:rsidR="00000000" w:rsidRPr="00000000">
        <w:rPr>
          <w:rtl w:val="0"/>
        </w:rPr>
        <w:t xml:space="preserve">☐ Social Media (e.g., Facebook, Instagram, TikTok)</w:t>
      </w:r>
    </w:p>
    <w:p w:rsidR="00000000" w:rsidDel="00000000" w:rsidP="00000000" w:rsidRDefault="00000000" w:rsidRPr="00000000" w14:paraId="0000006E">
      <w:pPr>
        <w:spacing w:line="360" w:lineRule="auto"/>
        <w:ind w:left="360" w:firstLine="0"/>
        <w:rPr/>
      </w:pPr>
      <w:r w:rsidDel="00000000" w:rsidR="00000000" w:rsidRPr="00000000">
        <w:rPr>
          <w:rtl w:val="0"/>
        </w:rPr>
        <w:t xml:space="preserve">☐ Printed materials (flyers, brochures, posters)</w:t>
      </w:r>
    </w:p>
    <w:p w:rsidR="00000000" w:rsidDel="00000000" w:rsidP="00000000" w:rsidRDefault="00000000" w:rsidRPr="00000000" w14:paraId="0000006F">
      <w:pPr>
        <w:spacing w:line="360" w:lineRule="auto"/>
        <w:ind w:left="360" w:firstLine="0"/>
        <w:rPr/>
      </w:pPr>
      <w:r w:rsidDel="00000000" w:rsidR="00000000" w:rsidRPr="00000000">
        <w:rPr>
          <w:rtl w:val="0"/>
        </w:rPr>
        <w:t xml:space="preserve">☐ Training purposes</w:t>
      </w:r>
    </w:p>
    <w:p w:rsidR="00000000" w:rsidDel="00000000" w:rsidP="00000000" w:rsidRDefault="00000000" w:rsidRPr="00000000" w14:paraId="00000070">
      <w:pPr>
        <w:spacing w:line="360" w:lineRule="auto"/>
        <w:ind w:left="360" w:firstLine="0"/>
        <w:rPr/>
      </w:pPr>
      <w:r w:rsidDel="00000000" w:rsidR="00000000" w:rsidRPr="00000000">
        <w:rPr>
          <w:rtl w:val="0"/>
        </w:rPr>
        <w:t xml:space="preserve">☐ Press releases / Media articles</w:t>
      </w:r>
    </w:p>
    <w:p w:rsidR="00000000" w:rsidDel="00000000" w:rsidP="00000000" w:rsidRDefault="00000000" w:rsidRPr="00000000" w14:paraId="00000071">
      <w:pPr>
        <w:spacing w:line="360" w:lineRule="auto"/>
        <w:ind w:left="360" w:firstLine="0"/>
        <w:rPr/>
      </w:pPr>
      <w:r w:rsidDel="00000000" w:rsidR="00000000" w:rsidRPr="00000000">
        <w:rPr>
          <w:rtl w:val="0"/>
        </w:rPr>
      </w:r>
    </w:p>
    <w:p w:rsidR="00000000" w:rsidDel="00000000" w:rsidP="00000000" w:rsidRDefault="00000000" w:rsidRPr="00000000" w14:paraId="00000072">
      <w:pPr>
        <w:spacing w:line="360" w:lineRule="auto"/>
        <w:rPr/>
      </w:pPr>
      <w:r w:rsidDel="00000000" w:rsidR="00000000" w:rsidRPr="00000000">
        <w:rPr>
          <w:rtl w:val="0"/>
        </w:rPr>
        <w:t xml:space="preserve">☐ I understand that I can withdraw my consent at any time by contacting The Sensory Hive Ltd.</w:t>
      </w:r>
    </w:p>
    <w:p w:rsidR="00000000" w:rsidDel="00000000" w:rsidP="00000000" w:rsidRDefault="00000000" w:rsidRPr="00000000" w14:paraId="00000073">
      <w:pPr>
        <w:spacing w:line="360" w:lineRule="auto"/>
        <w:rPr/>
      </w:pPr>
      <w:r w:rsidDel="00000000" w:rsidR="00000000" w:rsidRPr="00000000">
        <w:rPr>
          <w:rtl w:val="0"/>
        </w:rPr>
      </w:r>
    </w:p>
    <w:p w:rsidR="00000000" w:rsidDel="00000000" w:rsidP="00000000" w:rsidRDefault="00000000" w:rsidRPr="00000000" w14:paraId="00000074">
      <w:pPr>
        <w:spacing w:line="480" w:lineRule="auto"/>
        <w:rPr>
          <w:b w:val="1"/>
        </w:rPr>
      </w:pPr>
      <w:r w:rsidDel="00000000" w:rsidR="00000000" w:rsidRPr="00000000">
        <w:rPr>
          <w:b w:val="1"/>
          <w:rtl w:val="0"/>
        </w:rPr>
        <w:t xml:space="preserve">Signature of Participant / Parent / Guardian:</w:t>
      </w:r>
    </w:p>
    <w:p w:rsidR="00000000" w:rsidDel="00000000" w:rsidP="00000000" w:rsidRDefault="00000000" w:rsidRPr="00000000" w14:paraId="00000075">
      <w:pPr>
        <w:spacing w:line="720" w:lineRule="auto"/>
        <w:rPr>
          <w:b w:val="1"/>
        </w:rPr>
      </w:pPr>
      <w:r w:rsidDel="00000000" w:rsidR="00000000" w:rsidRPr="00000000">
        <w:rPr>
          <w:rtl w:val="0"/>
        </w:rPr>
        <w:t xml:space="preserve">___________________________________________________________________</w:t>
        <w:br w:type="textWrapping"/>
      </w:r>
      <w:r w:rsidDel="00000000" w:rsidR="00000000" w:rsidRPr="00000000">
        <w:rPr>
          <w:b w:val="1"/>
          <w:rtl w:val="0"/>
        </w:rPr>
        <w:t xml:space="preserve">Date:</w:t>
      </w:r>
      <w:r w:rsidDel="00000000" w:rsidR="00000000" w:rsidRPr="00000000">
        <w:rPr>
          <w:rtl w:val="0"/>
        </w:rPr>
        <w:t xml:space="preserve"> ___________________________________________________________________</w:t>
      </w:r>
      <w:r w:rsidDel="00000000" w:rsidR="00000000" w:rsidRPr="00000000">
        <w:rPr>
          <w:rtl w:val="0"/>
        </w:rPr>
      </w:r>
    </w:p>
    <w:p w:rsidR="00000000" w:rsidDel="00000000" w:rsidP="00000000" w:rsidRDefault="00000000" w:rsidRPr="00000000" w14:paraId="00000076">
      <w:pPr>
        <w:spacing w:line="480" w:lineRule="auto"/>
        <w:rPr/>
      </w:pPr>
      <w:r w:rsidDel="00000000" w:rsidR="00000000" w:rsidRPr="00000000">
        <w:rPr>
          <w:b w:val="1"/>
          <w:rtl w:val="0"/>
        </w:rPr>
        <w:t xml:space="preserve">Contact Email / Phone (optional for withdrawal of consent):</w:t>
      </w:r>
      <w:r w:rsidDel="00000000" w:rsidR="00000000" w:rsidRPr="00000000">
        <w:rPr>
          <w:rtl w:val="0"/>
        </w:rPr>
        <w:t xml:space="preserve"> ___________________________________________________________________</w:t>
      </w:r>
    </w:p>
    <w:p w:rsidR="00000000" w:rsidDel="00000000" w:rsidP="00000000" w:rsidRDefault="00000000" w:rsidRPr="00000000" w14:paraId="00000077">
      <w:pPr>
        <w:spacing w:line="480" w:lineRule="auto"/>
        <w:rPr/>
      </w:pPr>
      <w:r w:rsidDel="00000000" w:rsidR="00000000" w:rsidRPr="00000000">
        <w:rPr>
          <w:rtl w:val="0"/>
        </w:rPr>
      </w:r>
    </w:p>
    <w:p w:rsidR="00000000" w:rsidDel="00000000" w:rsidP="00000000" w:rsidRDefault="00000000" w:rsidRPr="00000000" w14:paraId="00000078">
      <w:pPr>
        <w:spacing w:line="360" w:lineRule="auto"/>
        <w:rPr/>
      </w:pPr>
      <w:r w:rsidDel="00000000" w:rsidR="00000000" w:rsidRPr="00000000">
        <w:rPr>
          <w:rtl w:val="0"/>
        </w:rPr>
      </w:r>
    </w:p>
    <w:p w:rsidR="00000000" w:rsidDel="00000000" w:rsidP="00000000" w:rsidRDefault="00000000" w:rsidRPr="00000000" w14:paraId="00000079">
      <w:pPr>
        <w:spacing w:line="360" w:lineRule="auto"/>
        <w:rPr/>
      </w:pPr>
      <w:r w:rsidDel="00000000" w:rsidR="00000000" w:rsidRPr="00000000">
        <w:rPr>
          <w:rtl w:val="0"/>
        </w:rPr>
      </w:r>
    </w:p>
    <w:p w:rsidR="00000000" w:rsidDel="00000000" w:rsidP="00000000" w:rsidRDefault="00000000" w:rsidRPr="00000000" w14:paraId="0000007A">
      <w:pPr>
        <w:spacing w:line="360" w:lineRule="auto"/>
        <w:rPr>
          <w:b w:val="1"/>
        </w:rPr>
      </w:pPr>
      <w:r w:rsidDel="00000000" w:rsidR="00000000" w:rsidRPr="00000000">
        <w:rPr>
          <w:b w:val="1"/>
          <w:rtl w:val="0"/>
        </w:rPr>
        <w:t xml:space="preserve">Notes:</w:t>
      </w:r>
    </w:p>
    <w:p w:rsidR="00000000" w:rsidDel="00000000" w:rsidP="00000000" w:rsidRDefault="00000000" w:rsidRPr="00000000" w14:paraId="0000007B">
      <w:pPr>
        <w:numPr>
          <w:ilvl w:val="0"/>
          <w:numId w:val="1"/>
        </w:numPr>
        <w:spacing w:line="360" w:lineRule="auto"/>
        <w:ind w:left="720" w:hanging="360"/>
        <w:rPr>
          <w:rFonts w:ascii="Noto Sans Symbols" w:cs="Noto Sans Symbols" w:eastAsia="Noto Sans Symbols" w:hAnsi="Noto Sans Symbols"/>
          <w:sz w:val="20"/>
          <w:szCs w:val="20"/>
        </w:rPr>
      </w:pPr>
      <w:r w:rsidDel="00000000" w:rsidR="00000000" w:rsidRPr="00000000">
        <w:rPr>
          <w:rtl w:val="0"/>
        </w:rPr>
        <w:t xml:space="preserve">All images and videos will be used respectfully and in accordance with data protection regulations (e.g., UK GDPR).</w:t>
      </w:r>
    </w:p>
    <w:p w:rsidR="00000000" w:rsidDel="00000000" w:rsidP="00000000" w:rsidRDefault="00000000" w:rsidRPr="00000000" w14:paraId="0000007C">
      <w:pPr>
        <w:numPr>
          <w:ilvl w:val="0"/>
          <w:numId w:val="1"/>
        </w:numPr>
        <w:spacing w:line="360" w:lineRule="auto"/>
        <w:ind w:left="720" w:hanging="360"/>
        <w:rPr>
          <w:rFonts w:ascii="Noto Sans Symbols" w:cs="Noto Sans Symbols" w:eastAsia="Noto Sans Symbols" w:hAnsi="Noto Sans Symbols"/>
          <w:sz w:val="20"/>
          <w:szCs w:val="20"/>
        </w:rPr>
      </w:pPr>
      <w:r w:rsidDel="00000000" w:rsidR="00000000" w:rsidRPr="00000000">
        <w:rPr>
          <w:rtl w:val="0"/>
        </w:rPr>
        <w:t xml:space="preserve">No names will be published alongside images without explicit written permission.</w:t>
      </w:r>
    </w:p>
    <w:p w:rsidR="00000000" w:rsidDel="00000000" w:rsidP="00000000" w:rsidRDefault="00000000" w:rsidRPr="00000000" w14:paraId="0000007D">
      <w:pPr>
        <w:numPr>
          <w:ilvl w:val="0"/>
          <w:numId w:val="1"/>
        </w:numPr>
        <w:spacing w:line="360" w:lineRule="auto"/>
        <w:ind w:left="720" w:hanging="360"/>
        <w:rPr>
          <w:rFonts w:ascii="Noto Sans Symbols" w:cs="Noto Sans Symbols" w:eastAsia="Noto Sans Symbols" w:hAnsi="Noto Sans Symbols"/>
          <w:sz w:val="20"/>
          <w:szCs w:val="20"/>
        </w:rPr>
      </w:pPr>
      <w:r w:rsidDel="00000000" w:rsidR="00000000" w:rsidRPr="00000000">
        <w:rPr>
          <w:rtl w:val="0"/>
        </w:rPr>
        <w:t xml:space="preserve">You may request access to or deletion of any media that features you or your child.</w:t>
      </w:r>
    </w:p>
    <w:p w:rsidR="00000000" w:rsidDel="00000000" w:rsidP="00000000" w:rsidRDefault="00000000" w:rsidRPr="00000000" w14:paraId="0000007E">
      <w:pPr>
        <w:spacing w:line="360" w:lineRule="auto"/>
        <w:rPr/>
      </w:pPr>
      <w:r w:rsidDel="00000000" w:rsidR="00000000" w:rsidRPr="00000000">
        <w:rPr>
          <w:rtl w:val="0"/>
        </w:rPr>
      </w:r>
    </w:p>
    <w:p w:rsidR="00000000" w:rsidDel="00000000" w:rsidP="00000000" w:rsidRDefault="00000000" w:rsidRPr="00000000" w14:paraId="0000007F">
      <w:pPr>
        <w:spacing w:line="360" w:lineRule="auto"/>
        <w:jc w:val="both"/>
        <w:rPr>
          <w:rFonts w:ascii="Tahoma" w:cs="Tahoma" w:eastAsia="Tahoma" w:hAnsi="Tahoma"/>
          <w:sz w:val="22"/>
          <w:szCs w:val="22"/>
        </w:rPr>
      </w:pPr>
      <w:r w:rsidDel="00000000" w:rsidR="00000000" w:rsidRPr="00000000">
        <w:rPr>
          <w:rtl w:val="0"/>
        </w:rPr>
      </w:r>
    </w:p>
    <w:sectPr>
      <w:headerReference r:id="rId10" w:type="default"/>
      <w:footerReference r:id="rId1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The Sensory Hive/ Video and Photo Policy</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rsid w:val="00921245"/>
    <w:pPr>
      <w:suppressAutoHyphens w:val="1"/>
      <w:spacing w:after="0" w:line="240" w:lineRule="auto"/>
    </w:pPr>
    <w:rPr>
      <w:rFonts w:cs="Times New Roman"/>
      <w:kern w:val="0"/>
      <w:sz w:val="24"/>
      <w:szCs w:val="24"/>
      <w:lang w:eastAsia="ar-SA"/>
    </w:rPr>
  </w:style>
  <w:style w:type="paragraph" w:styleId="Heading1">
    <w:name w:val="heading 1"/>
    <w:basedOn w:val="Normal"/>
    <w:next w:val="Normal"/>
    <w:link w:val="Heading1Char"/>
    <w:uiPriority w:val="9"/>
    <w:qFormat w:val="1"/>
    <w:rsid w:val="006054E6"/>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6054E6"/>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6054E6"/>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6054E6"/>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6054E6"/>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6054E6"/>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6054E6"/>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6054E6"/>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6054E6"/>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054E6"/>
    <w:rPr>
      <w:rFonts w:asciiTheme="majorHAnsi" w:cstheme="majorBidi" w:eastAsiaTheme="majorEastAsia" w:hAnsiTheme="majorHAnsi"/>
      <w:color w:val="0f4761" w:themeColor="accent1" w:themeShade="0000BF"/>
      <w:kern w:val="0"/>
      <w:sz w:val="40"/>
      <w:szCs w:val="40"/>
      <w:lang w:eastAsia="ar-SA"/>
    </w:rPr>
  </w:style>
  <w:style w:type="character" w:styleId="Heading2Char" w:customStyle="1">
    <w:name w:val="Heading 2 Char"/>
    <w:basedOn w:val="DefaultParagraphFont"/>
    <w:link w:val="Heading2"/>
    <w:uiPriority w:val="9"/>
    <w:semiHidden w:val="1"/>
    <w:rsid w:val="006054E6"/>
    <w:rPr>
      <w:rFonts w:asciiTheme="majorHAnsi" w:cstheme="majorBidi" w:eastAsiaTheme="majorEastAsia" w:hAnsiTheme="majorHAnsi"/>
      <w:color w:val="0f4761" w:themeColor="accent1" w:themeShade="0000BF"/>
      <w:kern w:val="0"/>
      <w:sz w:val="32"/>
      <w:szCs w:val="32"/>
      <w:lang w:eastAsia="ar-SA"/>
    </w:rPr>
  </w:style>
  <w:style w:type="character" w:styleId="Heading3Char" w:customStyle="1">
    <w:name w:val="Heading 3 Char"/>
    <w:basedOn w:val="DefaultParagraphFont"/>
    <w:link w:val="Heading3"/>
    <w:uiPriority w:val="9"/>
    <w:semiHidden w:val="1"/>
    <w:rsid w:val="006054E6"/>
    <w:rPr>
      <w:rFonts w:cstheme="majorBidi" w:eastAsiaTheme="majorEastAsia"/>
      <w:color w:val="0f4761" w:themeColor="accent1" w:themeShade="0000BF"/>
      <w:kern w:val="0"/>
      <w:sz w:val="28"/>
      <w:szCs w:val="28"/>
      <w:lang w:eastAsia="ar-SA"/>
    </w:rPr>
  </w:style>
  <w:style w:type="character" w:styleId="Heading4Char" w:customStyle="1">
    <w:name w:val="Heading 4 Char"/>
    <w:basedOn w:val="DefaultParagraphFont"/>
    <w:link w:val="Heading4"/>
    <w:uiPriority w:val="9"/>
    <w:semiHidden w:val="1"/>
    <w:rsid w:val="006054E6"/>
    <w:rPr>
      <w:rFonts w:cstheme="majorBidi" w:eastAsiaTheme="majorEastAsia"/>
      <w:i w:val="1"/>
      <w:iCs w:val="1"/>
      <w:color w:val="0f4761" w:themeColor="accent1" w:themeShade="0000BF"/>
      <w:kern w:val="0"/>
      <w:sz w:val="24"/>
      <w:szCs w:val="24"/>
      <w:lang w:eastAsia="ar-SA"/>
    </w:rPr>
  </w:style>
  <w:style w:type="character" w:styleId="Heading5Char" w:customStyle="1">
    <w:name w:val="Heading 5 Char"/>
    <w:basedOn w:val="DefaultParagraphFont"/>
    <w:link w:val="Heading5"/>
    <w:uiPriority w:val="9"/>
    <w:semiHidden w:val="1"/>
    <w:rsid w:val="006054E6"/>
    <w:rPr>
      <w:rFonts w:cstheme="majorBidi" w:eastAsiaTheme="majorEastAsia"/>
      <w:color w:val="0f4761" w:themeColor="accent1" w:themeShade="0000BF"/>
      <w:kern w:val="0"/>
      <w:sz w:val="24"/>
      <w:szCs w:val="24"/>
      <w:lang w:eastAsia="ar-SA"/>
    </w:rPr>
  </w:style>
  <w:style w:type="character" w:styleId="Heading6Char" w:customStyle="1">
    <w:name w:val="Heading 6 Char"/>
    <w:basedOn w:val="DefaultParagraphFont"/>
    <w:link w:val="Heading6"/>
    <w:uiPriority w:val="9"/>
    <w:semiHidden w:val="1"/>
    <w:rsid w:val="006054E6"/>
    <w:rPr>
      <w:rFonts w:cstheme="majorBidi" w:eastAsiaTheme="majorEastAsia"/>
      <w:i w:val="1"/>
      <w:iCs w:val="1"/>
      <w:color w:val="595959" w:themeColor="text1" w:themeTint="0000A6"/>
      <w:kern w:val="0"/>
      <w:sz w:val="24"/>
      <w:szCs w:val="24"/>
      <w:lang w:eastAsia="ar-SA"/>
    </w:rPr>
  </w:style>
  <w:style w:type="character" w:styleId="Heading7Char" w:customStyle="1">
    <w:name w:val="Heading 7 Char"/>
    <w:basedOn w:val="DefaultParagraphFont"/>
    <w:link w:val="Heading7"/>
    <w:uiPriority w:val="9"/>
    <w:semiHidden w:val="1"/>
    <w:rsid w:val="006054E6"/>
    <w:rPr>
      <w:rFonts w:cstheme="majorBidi" w:eastAsiaTheme="majorEastAsia"/>
      <w:color w:val="595959" w:themeColor="text1" w:themeTint="0000A6"/>
      <w:kern w:val="0"/>
      <w:sz w:val="24"/>
      <w:szCs w:val="24"/>
      <w:lang w:eastAsia="ar-SA"/>
    </w:rPr>
  </w:style>
  <w:style w:type="character" w:styleId="Heading8Char" w:customStyle="1">
    <w:name w:val="Heading 8 Char"/>
    <w:basedOn w:val="DefaultParagraphFont"/>
    <w:link w:val="Heading8"/>
    <w:uiPriority w:val="9"/>
    <w:semiHidden w:val="1"/>
    <w:rsid w:val="006054E6"/>
    <w:rPr>
      <w:rFonts w:cstheme="majorBidi" w:eastAsiaTheme="majorEastAsia"/>
      <w:i w:val="1"/>
      <w:iCs w:val="1"/>
      <w:color w:val="272727" w:themeColor="text1" w:themeTint="0000D8"/>
      <w:kern w:val="0"/>
      <w:sz w:val="24"/>
      <w:szCs w:val="24"/>
      <w:lang w:eastAsia="ar-SA"/>
    </w:rPr>
  </w:style>
  <w:style w:type="character" w:styleId="Heading9Char" w:customStyle="1">
    <w:name w:val="Heading 9 Char"/>
    <w:basedOn w:val="DefaultParagraphFont"/>
    <w:link w:val="Heading9"/>
    <w:uiPriority w:val="9"/>
    <w:semiHidden w:val="1"/>
    <w:rsid w:val="006054E6"/>
    <w:rPr>
      <w:rFonts w:cstheme="majorBidi" w:eastAsiaTheme="majorEastAsia"/>
      <w:color w:val="272727" w:themeColor="text1" w:themeTint="0000D8"/>
      <w:kern w:val="0"/>
      <w:sz w:val="24"/>
      <w:szCs w:val="24"/>
      <w:lang w:eastAsia="ar-SA"/>
    </w:rPr>
  </w:style>
  <w:style w:type="paragraph" w:styleId="Title">
    <w:name w:val="Title"/>
    <w:basedOn w:val="Normal"/>
    <w:next w:val="Normal"/>
    <w:link w:val="TitleChar"/>
    <w:uiPriority w:val="10"/>
    <w:qFormat w:val="1"/>
    <w:rsid w:val="006054E6"/>
    <w:pPr>
      <w:spacing w:after="80"/>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6054E6"/>
    <w:rPr>
      <w:rFonts w:asciiTheme="majorHAnsi" w:cstheme="majorBidi" w:eastAsiaTheme="majorEastAsia" w:hAnsiTheme="majorHAnsi"/>
      <w:spacing w:val="-10"/>
      <w:kern w:val="28"/>
      <w:sz w:val="56"/>
      <w:szCs w:val="56"/>
      <w:lang w:eastAsia="ar-SA"/>
    </w:rPr>
  </w:style>
  <w:style w:type="paragraph" w:styleId="Subtitle">
    <w:name w:val="Subtitle"/>
    <w:basedOn w:val="Normal"/>
    <w:next w:val="Normal"/>
    <w:link w:val="SubtitleChar"/>
    <w:uiPriority w:val="11"/>
    <w:qFormat w:val="1"/>
    <w:rsid w:val="006054E6"/>
    <w:pPr>
      <w:numPr>
        <w:ilvl w:val="1"/>
      </w:numPr>
      <w:spacing w:after="16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6054E6"/>
    <w:rPr>
      <w:rFonts w:cstheme="majorBidi" w:eastAsiaTheme="majorEastAsia"/>
      <w:color w:val="595959" w:themeColor="text1" w:themeTint="0000A6"/>
      <w:spacing w:val="15"/>
      <w:kern w:val="0"/>
      <w:sz w:val="28"/>
      <w:szCs w:val="28"/>
      <w:lang w:eastAsia="ar-SA"/>
    </w:rPr>
  </w:style>
  <w:style w:type="paragraph" w:styleId="Quote">
    <w:name w:val="Quote"/>
    <w:basedOn w:val="Normal"/>
    <w:next w:val="Normal"/>
    <w:link w:val="QuoteChar"/>
    <w:uiPriority w:val="29"/>
    <w:qFormat w:val="1"/>
    <w:rsid w:val="006054E6"/>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6054E6"/>
    <w:rPr>
      <w:rFonts w:cs="Times New Roman"/>
      <w:i w:val="1"/>
      <w:iCs w:val="1"/>
      <w:color w:val="404040" w:themeColor="text1" w:themeTint="0000BF"/>
      <w:kern w:val="0"/>
      <w:sz w:val="24"/>
      <w:szCs w:val="24"/>
      <w:lang w:eastAsia="ar-SA"/>
    </w:rPr>
  </w:style>
  <w:style w:type="paragraph" w:styleId="ListParagraph">
    <w:name w:val="List Paragraph"/>
    <w:basedOn w:val="Normal"/>
    <w:uiPriority w:val="34"/>
    <w:qFormat w:val="1"/>
    <w:rsid w:val="006054E6"/>
    <w:pPr>
      <w:ind w:left="720"/>
      <w:contextualSpacing w:val="1"/>
    </w:pPr>
  </w:style>
  <w:style w:type="character" w:styleId="IntenseEmphasis">
    <w:name w:val="Intense Emphasis"/>
    <w:basedOn w:val="DefaultParagraphFont"/>
    <w:uiPriority w:val="21"/>
    <w:qFormat w:val="1"/>
    <w:rsid w:val="006054E6"/>
    <w:rPr>
      <w:i w:val="1"/>
      <w:iCs w:val="1"/>
      <w:color w:val="0f4761" w:themeColor="accent1" w:themeShade="0000BF"/>
    </w:rPr>
  </w:style>
  <w:style w:type="paragraph" w:styleId="IntenseQuote">
    <w:name w:val="Intense Quote"/>
    <w:basedOn w:val="Normal"/>
    <w:next w:val="Normal"/>
    <w:link w:val="IntenseQuoteChar"/>
    <w:uiPriority w:val="30"/>
    <w:qFormat w:val="1"/>
    <w:rsid w:val="006054E6"/>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6054E6"/>
    <w:rPr>
      <w:rFonts w:cs="Times New Roman"/>
      <w:i w:val="1"/>
      <w:iCs w:val="1"/>
      <w:color w:val="0f4761" w:themeColor="accent1" w:themeShade="0000BF"/>
      <w:kern w:val="0"/>
      <w:sz w:val="24"/>
      <w:szCs w:val="24"/>
      <w:lang w:eastAsia="ar-SA"/>
    </w:rPr>
  </w:style>
  <w:style w:type="character" w:styleId="IntenseReference">
    <w:name w:val="Intense Reference"/>
    <w:basedOn w:val="DefaultParagraphFont"/>
    <w:uiPriority w:val="32"/>
    <w:qFormat w:val="1"/>
    <w:rsid w:val="006054E6"/>
    <w:rPr>
      <w:b w:val="1"/>
      <w:bCs w:val="1"/>
      <w:smallCaps w:val="1"/>
      <w:color w:val="0f4761" w:themeColor="accent1" w:themeShade="0000BF"/>
      <w:spacing w:val="5"/>
    </w:rPr>
  </w:style>
  <w:style w:type="character" w:styleId="Hyperlink">
    <w:name w:val="Hyperlink"/>
    <w:basedOn w:val="DefaultParagraphFont"/>
    <w:uiPriority w:val="99"/>
    <w:unhideWhenUsed w:val="1"/>
    <w:rsid w:val="006054E6"/>
    <w:rPr>
      <w:color w:val="467886" w:themeColor="hyperlink"/>
      <w:u w:val="single"/>
    </w:rPr>
  </w:style>
  <w:style w:type="character" w:styleId="UnresolvedMention">
    <w:name w:val="Unresolved Mention"/>
    <w:basedOn w:val="DefaultParagraphFont"/>
    <w:uiPriority w:val="99"/>
    <w:semiHidden w:val="1"/>
    <w:unhideWhenUsed w:val="1"/>
    <w:rsid w:val="006054E6"/>
    <w:rPr>
      <w:color w:val="605e5c"/>
      <w:shd w:color="auto" w:fill="e1dfdd" w:val="clear"/>
    </w:rPr>
  </w:style>
  <w:style w:type="paragraph" w:styleId="Header">
    <w:name w:val="header"/>
    <w:basedOn w:val="Normal"/>
    <w:link w:val="HeaderChar"/>
    <w:uiPriority w:val="99"/>
    <w:unhideWhenUsed w:val="1"/>
    <w:rsid w:val="006054E6"/>
    <w:pPr>
      <w:tabs>
        <w:tab w:val="center" w:pos="4513"/>
        <w:tab w:val="right" w:pos="9026"/>
      </w:tabs>
    </w:pPr>
  </w:style>
  <w:style w:type="character" w:styleId="HeaderChar" w:customStyle="1">
    <w:name w:val="Header Char"/>
    <w:basedOn w:val="DefaultParagraphFont"/>
    <w:link w:val="Header"/>
    <w:uiPriority w:val="99"/>
    <w:rsid w:val="006054E6"/>
    <w:rPr>
      <w:rFonts w:cs="Times New Roman"/>
      <w:kern w:val="0"/>
      <w:sz w:val="24"/>
      <w:szCs w:val="24"/>
      <w:lang w:eastAsia="ar-SA"/>
    </w:rPr>
  </w:style>
  <w:style w:type="paragraph" w:styleId="Footer">
    <w:name w:val="footer"/>
    <w:basedOn w:val="Normal"/>
    <w:link w:val="FooterChar"/>
    <w:uiPriority w:val="99"/>
    <w:unhideWhenUsed w:val="1"/>
    <w:rsid w:val="006054E6"/>
    <w:pPr>
      <w:tabs>
        <w:tab w:val="center" w:pos="4513"/>
        <w:tab w:val="right" w:pos="9026"/>
      </w:tabs>
    </w:pPr>
  </w:style>
  <w:style w:type="character" w:styleId="FooterChar" w:customStyle="1">
    <w:name w:val="Footer Char"/>
    <w:basedOn w:val="DefaultParagraphFont"/>
    <w:link w:val="Footer"/>
    <w:uiPriority w:val="99"/>
    <w:rsid w:val="006054E6"/>
    <w:rPr>
      <w:rFonts w:cs="Times New Roman"/>
      <w:kern w:val="0"/>
      <w:sz w:val="24"/>
      <w:szCs w:val="24"/>
      <w:lang w:eastAsia="ar-SA"/>
    </w:r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mailto:Hayley@thesensoryhove.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JAOoKB/zKlT9Rg9wFN3iKUo63Q==">CgMxLjA4AHIhMXl6X2diWlZWbEUtcWx4bjFpeHQ5Z1R2cHN2MXkxN3Fa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2025-05-19T02:07:00Z</dcterms:created>
  <dc:creator>Hayley Peden</dc:creator>
</cp:coreProperties>
</file>